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BA8" w:rsidRDefault="002C4D1E" w:rsidP="003B2A08">
      <w:pPr>
        <w:pStyle w:val="a3"/>
        <w:shd w:val="clear" w:color="auto" w:fill="FFFFFF"/>
        <w:spacing w:before="0" w:beforeAutospacing="0" w:after="240" w:afterAutospacing="0"/>
        <w:ind w:left="-284" w:firstLine="284"/>
        <w:jc w:val="both"/>
        <w:rPr>
          <w:rFonts w:ascii="Tahoma" w:hAnsi="Tahoma" w:cs="Tahoma"/>
          <w:color w:val="797979"/>
          <w:sz w:val="21"/>
          <w:szCs w:val="21"/>
        </w:rPr>
      </w:pPr>
      <w:r>
        <w:rPr>
          <w:rFonts w:ascii="Tahoma" w:hAnsi="Tahoma" w:cs="Tahoma"/>
          <w:b/>
          <w:noProof/>
          <w:color w:val="797979"/>
          <w:sz w:val="30"/>
          <w:szCs w:val="30"/>
        </w:rPr>
        <w:drawing>
          <wp:inline distT="0" distB="0" distL="0" distR="0">
            <wp:extent cx="6678930" cy="3240405"/>
            <wp:effectExtent l="0" t="0" r="7620" b="0"/>
            <wp:docPr id="1" name="Рисунок 2" descr="https://gji.avo.ru/documents/33426/455025/2016-12-09_17-20-52.png/ca3c78a2-360b-9838-3b08-ae8adee39860?version=1.0&amp;t=1516911348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gji.avo.ru/documents/33426/455025/2016-12-09_17-20-52.png/ca3c78a2-360b-9838-3b08-ae8adee39860?version=1.0&amp;t=15169113487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797979"/>
          <w:sz w:val="21"/>
          <w:szCs w:val="21"/>
        </w:rPr>
        <w:drawing>
          <wp:inline distT="0" distB="0" distL="0" distR="0">
            <wp:extent cx="6496050" cy="3526155"/>
            <wp:effectExtent l="0" t="0" r="0" b="0"/>
            <wp:docPr id="2" name="Рисунок 1" descr="https://gji.avo.ru/documents/33426/455025/2016-12-09_17-21-44.png/e779f75f-2515-f4d9-5490-55dfc14890d7?version=1.0&amp;t=1516911348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gji.avo.ru/documents/33426/455025/2016-12-09_17-21-44.png/e779f75f-2515-f4d9-5490-55dfc14890d7?version=1.0&amp;t=15169113487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BA8" w:rsidRDefault="00697FAA" w:rsidP="00697FAA">
      <w:pPr>
        <w:jc w:val="both"/>
      </w:pPr>
      <w:r>
        <w:t xml:space="preserve">        Уважаемые собственники помещений, уведомляем Вас о необходимости заключения договора технического обслуживания внутридомового газового оборудования в соответствии с п. 131 Постановления Правительства РФ № 354 от 06.05.2011, Постановления Правительства от 21.07.2008 № 549, Постановления Правительства от 14.05.2013 № 410. </w:t>
      </w:r>
      <w:r w:rsidR="006A2BB9">
        <w:rPr>
          <w:b/>
        </w:rPr>
        <w:t xml:space="preserve">Собственник ОБЯЗАН заключить договор на техническое обслуживание внутриквартирного газового оборудования (ТО ВКГО) со специализированной организацией. </w:t>
      </w:r>
    </w:p>
    <w:p w:rsidR="006A2BB9" w:rsidRDefault="006A2BB9" w:rsidP="00697FAA">
      <w:pPr>
        <w:jc w:val="both"/>
      </w:pPr>
      <w:r>
        <w:t xml:space="preserve">      Целью ТО ВКГО является поддержание газового оборудования в надлежащем состоянии. Использование неисправного газового оборудования приводит к непоправимым последствиям – пожарам и взрывам.</w:t>
      </w:r>
    </w:p>
    <w:p w:rsidR="006A2BB9" w:rsidRDefault="006A2BB9" w:rsidP="00697FAA">
      <w:pPr>
        <w:jc w:val="both"/>
      </w:pPr>
      <w:r>
        <w:t xml:space="preserve">      В соответствии с п. 132 Постановления Правительства РФ от 06.05.2011 № 354 в случае отсутствия договора о ТО ВКГО допускается приостановление подачи газа через 30 дней после письменного предупреждения (уведомления) потребителя. </w:t>
      </w:r>
    </w:p>
    <w:p w:rsidR="001D4E39" w:rsidRPr="006A2BB9" w:rsidRDefault="001D4E39" w:rsidP="00697FAA">
      <w:pPr>
        <w:jc w:val="both"/>
      </w:pPr>
      <w:r>
        <w:t xml:space="preserve">        Собственники помещений, не заключившие  до настоящего времени договора на ТО ВКГО, должны срочно обратиться в АО «Газпром газораспределение Владимир»: г. Владимир, ул. Краснознаменная, д. № 3, центр обслуживания клиентов: тел. (4922) 77 83 14, 8-800-100-4707 бесплатный федеральный номер.</w:t>
      </w:r>
      <w:bookmarkStart w:id="0" w:name="_GoBack"/>
      <w:bookmarkEnd w:id="0"/>
    </w:p>
    <w:sectPr w:rsidR="001D4E39" w:rsidRPr="006A2BB9" w:rsidSect="001D4E39">
      <w:pgSz w:w="11906" w:h="16838"/>
      <w:pgMar w:top="709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A08"/>
    <w:rsid w:val="000744EC"/>
    <w:rsid w:val="00106E1D"/>
    <w:rsid w:val="001D4E39"/>
    <w:rsid w:val="002C4D1E"/>
    <w:rsid w:val="003B2A08"/>
    <w:rsid w:val="004F482D"/>
    <w:rsid w:val="00697FAA"/>
    <w:rsid w:val="006A2BB9"/>
    <w:rsid w:val="006D2F84"/>
    <w:rsid w:val="007B6593"/>
    <w:rsid w:val="00B80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82D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3B2A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3B2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3B2A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82D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3B2A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3B2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3B2A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804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</vt:lpstr>
    </vt:vector>
  </TitlesOfParts>
  <Company/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Work</cp:lastModifiedBy>
  <cp:revision>2</cp:revision>
  <cp:lastPrinted>2018-07-31T04:58:00Z</cp:lastPrinted>
  <dcterms:created xsi:type="dcterms:W3CDTF">2018-07-31T07:09:00Z</dcterms:created>
  <dcterms:modified xsi:type="dcterms:W3CDTF">2018-07-31T07:09:00Z</dcterms:modified>
</cp:coreProperties>
</file>